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597DFE" w:rsidRPr="00436701">
        <w:tc>
          <w:tcPr>
            <w:tcW w:w="567" w:type="dxa"/>
          </w:tcPr>
          <w:p w:rsidR="00597DFE" w:rsidRPr="00436701" w:rsidRDefault="00285C5A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7"/>
                <w:szCs w:val="27"/>
                <w:u w:val="single"/>
              </w:rPr>
            </w:pPr>
            <w:r w:rsidRPr="00436701">
              <w:rPr>
                <w:rFonts w:ascii="Arial" w:hAnsi="Arial"/>
                <w:b/>
                <w:sz w:val="27"/>
                <w:szCs w:val="27"/>
                <w:u w:val="single"/>
              </w:rPr>
              <w:t>C.</w:t>
            </w:r>
          </w:p>
        </w:tc>
        <w:tc>
          <w:tcPr>
            <w:tcW w:w="8931" w:type="dxa"/>
          </w:tcPr>
          <w:p w:rsidR="00597DFE" w:rsidRPr="00436701" w:rsidRDefault="00285C5A">
            <w:pPr>
              <w:pStyle w:val="berschrift1"/>
              <w:spacing w:line="240" w:lineRule="auto"/>
              <w:ind w:left="-70"/>
              <w:rPr>
                <w:rFonts w:ascii="Arial" w:hAnsi="Arial"/>
                <w:sz w:val="27"/>
                <w:szCs w:val="27"/>
              </w:rPr>
            </w:pPr>
            <w:r w:rsidRPr="00436701">
              <w:rPr>
                <w:rFonts w:ascii="Arial" w:hAnsi="Arial"/>
                <w:sz w:val="27"/>
                <w:szCs w:val="27"/>
              </w:rPr>
              <w:t>Nachlasssachen</w:t>
            </w:r>
          </w:p>
        </w:tc>
      </w:tr>
    </w:tbl>
    <w:p w:rsidR="00597DFE" w:rsidRPr="00436701" w:rsidRDefault="00597DFE">
      <w:pPr>
        <w:pStyle w:val="pb"/>
        <w:tabs>
          <w:tab w:val="clear" w:pos="3686"/>
          <w:tab w:val="clear" w:pos="4820"/>
        </w:tabs>
        <w:rPr>
          <w:rFonts w:ascii="Arial" w:hAnsi="Arial"/>
          <w:sz w:val="15"/>
          <w:szCs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597DFE" w:rsidRPr="00436701">
        <w:tc>
          <w:tcPr>
            <w:tcW w:w="637" w:type="dxa"/>
          </w:tcPr>
          <w:p w:rsidR="00597DFE" w:rsidRPr="00436701" w:rsidRDefault="00285C5A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436701">
              <w:rPr>
                <w:rFonts w:ascii="Arial" w:hAnsi="Arial"/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8931" w:type="dxa"/>
          </w:tcPr>
          <w:p w:rsidR="00597DFE" w:rsidRPr="00436701" w:rsidRDefault="00285C5A">
            <w:pPr>
              <w:pStyle w:val="pb"/>
              <w:tabs>
                <w:tab w:val="clear" w:pos="3686"/>
                <w:tab w:val="clear" w:pos="4820"/>
              </w:tabs>
              <w:ind w:left="-70"/>
              <w:rPr>
                <w:rFonts w:ascii="Arial" w:hAnsi="Arial"/>
                <w:sz w:val="23"/>
                <w:szCs w:val="23"/>
              </w:rPr>
            </w:pPr>
            <w:r w:rsidRPr="00436701">
              <w:rPr>
                <w:rFonts w:ascii="Arial" w:hAnsi="Arial"/>
                <w:b/>
                <w:sz w:val="23"/>
                <w:szCs w:val="23"/>
                <w:u w:val="single"/>
              </w:rPr>
              <w:t>Zuständigkeit</w:t>
            </w:r>
          </w:p>
        </w:tc>
      </w:tr>
    </w:tbl>
    <w:p w:rsidR="00597DFE" w:rsidRPr="00436701" w:rsidRDefault="00597DFE">
      <w:pPr>
        <w:pStyle w:val="pb"/>
        <w:tabs>
          <w:tab w:val="clear" w:pos="3686"/>
          <w:tab w:val="clear" w:pos="4820"/>
        </w:tabs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597DFE" w:rsidRPr="00436701">
        <w:tc>
          <w:tcPr>
            <w:tcW w:w="637" w:type="dxa"/>
          </w:tcPr>
          <w:p w:rsidR="00597DFE" w:rsidRPr="00436701" w:rsidRDefault="00597DFE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931" w:type="dxa"/>
          </w:tcPr>
          <w:p w:rsidR="00597DFE" w:rsidRPr="00436701" w:rsidRDefault="00285C5A">
            <w:pPr>
              <w:pStyle w:val="pb"/>
              <w:tabs>
                <w:tab w:val="clear" w:pos="3686"/>
                <w:tab w:val="clear" w:pos="4820"/>
              </w:tabs>
              <w:ind w:left="-70"/>
              <w:rPr>
                <w:rFonts w:ascii="Arial" w:hAnsi="Arial"/>
                <w:sz w:val="19"/>
                <w:szCs w:val="19"/>
              </w:rPr>
            </w:pPr>
            <w:r w:rsidRPr="00436701">
              <w:rPr>
                <w:rFonts w:ascii="Arial" w:hAnsi="Arial"/>
                <w:sz w:val="19"/>
                <w:szCs w:val="19"/>
              </w:rPr>
              <w:t xml:space="preserve">Testaments-, Nachlass- und Teilungssachen des Erbrechtsregisters IV, V und VI einschl. der Verfahren bei Auskunftserteilung, Rechenschaftslegung und Abgabe der eidesstattlichen Versicherung sowie einschl. der Sachen des </w:t>
            </w:r>
            <w:proofErr w:type="spellStart"/>
            <w:r w:rsidRPr="00436701">
              <w:rPr>
                <w:rFonts w:ascii="Arial" w:hAnsi="Arial"/>
                <w:sz w:val="19"/>
                <w:szCs w:val="19"/>
              </w:rPr>
              <w:t>Urkundsregisters</w:t>
            </w:r>
            <w:proofErr w:type="spellEnd"/>
            <w:r w:rsidRPr="00436701">
              <w:rPr>
                <w:rFonts w:ascii="Arial" w:hAnsi="Arial"/>
                <w:sz w:val="19"/>
                <w:szCs w:val="19"/>
              </w:rPr>
              <w:t xml:space="preserve"> I und II, soweit solche sich auf Testaments-, Nachlass- und Teilungssachen beziehen, sowie Abnahme von eidesstattlichen Versicherungen gem. § 410 Nr. 1 FamFG.</w:t>
            </w:r>
          </w:p>
        </w:tc>
      </w:tr>
    </w:tbl>
    <w:p w:rsidR="00597DFE" w:rsidRPr="00436701" w:rsidRDefault="00597DFE">
      <w:pPr>
        <w:pStyle w:val="pb"/>
        <w:tabs>
          <w:tab w:val="clear" w:pos="3686"/>
          <w:tab w:val="clear" w:pos="4820"/>
        </w:tabs>
        <w:rPr>
          <w:rFonts w:ascii="Arial" w:hAnsi="Arial"/>
          <w:sz w:val="12"/>
          <w:szCs w:val="12"/>
        </w:rPr>
      </w:pPr>
    </w:p>
    <w:p w:rsidR="00597DFE" w:rsidRPr="00436701" w:rsidRDefault="00597DFE">
      <w:pPr>
        <w:pStyle w:val="pb"/>
        <w:tabs>
          <w:tab w:val="clear" w:pos="3686"/>
          <w:tab w:val="clear" w:pos="4820"/>
        </w:tabs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597DFE" w:rsidRPr="00436701">
        <w:tc>
          <w:tcPr>
            <w:tcW w:w="637" w:type="dxa"/>
          </w:tcPr>
          <w:p w:rsidR="00597DFE" w:rsidRPr="00436701" w:rsidRDefault="00285C5A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3"/>
                <w:szCs w:val="23"/>
                <w:u w:val="single"/>
              </w:rPr>
            </w:pPr>
            <w:r w:rsidRPr="00436701">
              <w:rPr>
                <w:rFonts w:ascii="Arial" w:hAnsi="Arial"/>
                <w:b/>
                <w:sz w:val="23"/>
                <w:szCs w:val="23"/>
                <w:u w:val="single"/>
              </w:rPr>
              <w:t>2.</w:t>
            </w:r>
          </w:p>
        </w:tc>
        <w:tc>
          <w:tcPr>
            <w:tcW w:w="8931" w:type="dxa"/>
          </w:tcPr>
          <w:p w:rsidR="00597DFE" w:rsidRPr="00436701" w:rsidRDefault="00285C5A">
            <w:pPr>
              <w:pStyle w:val="pb"/>
              <w:tabs>
                <w:tab w:val="clear" w:pos="3686"/>
                <w:tab w:val="clear" w:pos="4820"/>
              </w:tabs>
              <w:ind w:left="-70"/>
              <w:rPr>
                <w:rFonts w:ascii="Arial" w:hAnsi="Arial"/>
                <w:sz w:val="23"/>
                <w:szCs w:val="23"/>
              </w:rPr>
            </w:pPr>
            <w:r w:rsidRPr="00436701">
              <w:rPr>
                <w:rFonts w:ascii="Arial" w:hAnsi="Arial"/>
                <w:b/>
                <w:sz w:val="23"/>
                <w:szCs w:val="23"/>
                <w:u w:val="single"/>
              </w:rPr>
              <w:t>Zuständigkeitsregelungen</w:t>
            </w:r>
          </w:p>
        </w:tc>
      </w:tr>
    </w:tbl>
    <w:p w:rsidR="00597DFE" w:rsidRPr="00436701" w:rsidRDefault="00597DFE">
      <w:pPr>
        <w:pStyle w:val="pb"/>
        <w:tabs>
          <w:tab w:val="clear" w:pos="3686"/>
          <w:tab w:val="clear" w:pos="4820"/>
        </w:tabs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597DFE" w:rsidRPr="00436701">
        <w:tc>
          <w:tcPr>
            <w:tcW w:w="637" w:type="dxa"/>
          </w:tcPr>
          <w:p w:rsidR="00597DFE" w:rsidRPr="00436701" w:rsidRDefault="00597DFE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8931" w:type="dxa"/>
          </w:tcPr>
          <w:p w:rsidR="00597DFE" w:rsidRPr="00436701" w:rsidRDefault="00285C5A">
            <w:pPr>
              <w:pStyle w:val="pb"/>
              <w:tabs>
                <w:tab w:val="clear" w:pos="3686"/>
                <w:tab w:val="clear" w:pos="4820"/>
              </w:tabs>
              <w:ind w:left="-70"/>
              <w:rPr>
                <w:rFonts w:ascii="Arial" w:hAnsi="Arial"/>
                <w:sz w:val="19"/>
                <w:szCs w:val="19"/>
              </w:rPr>
            </w:pPr>
            <w:r w:rsidRPr="00436701">
              <w:rPr>
                <w:rFonts w:ascii="Arial" w:hAnsi="Arial"/>
                <w:sz w:val="19"/>
                <w:szCs w:val="19"/>
              </w:rPr>
              <w:t xml:space="preserve">Die Zuständigkeit richtet sich nach dem Namen des Erblassers, bei mehreren Erblassern (gemeinschaftliches Testament, Erbvertrag ...), nach dem Namen desjenigen, der im Alphabet vorangeht. </w:t>
            </w:r>
          </w:p>
        </w:tc>
      </w:tr>
    </w:tbl>
    <w:p w:rsidR="00597DFE" w:rsidRPr="00436701" w:rsidRDefault="00597DFE">
      <w:pPr>
        <w:pStyle w:val="pb"/>
        <w:tabs>
          <w:tab w:val="clear" w:pos="3686"/>
          <w:tab w:val="clear" w:pos="4820"/>
        </w:tabs>
        <w:rPr>
          <w:rFonts w:ascii="Arial" w:hAnsi="Arial"/>
          <w:sz w:val="12"/>
          <w:szCs w:val="12"/>
        </w:rPr>
      </w:pPr>
    </w:p>
    <w:p w:rsidR="00597DFE" w:rsidRPr="00436701" w:rsidRDefault="00597DFE">
      <w:pPr>
        <w:pStyle w:val="pb"/>
        <w:tabs>
          <w:tab w:val="clear" w:pos="3686"/>
          <w:tab w:val="clear" w:pos="4820"/>
        </w:tabs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597DFE" w:rsidRPr="00436701">
        <w:trPr>
          <w:cantSplit/>
        </w:trPr>
        <w:tc>
          <w:tcPr>
            <w:tcW w:w="637" w:type="dxa"/>
          </w:tcPr>
          <w:p w:rsidR="00597DFE" w:rsidRPr="00436701" w:rsidRDefault="00285C5A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3"/>
                <w:szCs w:val="23"/>
                <w:u w:val="single"/>
              </w:rPr>
            </w:pPr>
            <w:r w:rsidRPr="00436701">
              <w:rPr>
                <w:rFonts w:ascii="Arial" w:hAnsi="Arial"/>
                <w:sz w:val="23"/>
                <w:szCs w:val="23"/>
              </w:rPr>
              <w:br w:type="page"/>
            </w:r>
            <w:r w:rsidRPr="00436701">
              <w:rPr>
                <w:rFonts w:ascii="Arial" w:hAnsi="Arial"/>
                <w:b/>
                <w:sz w:val="23"/>
                <w:szCs w:val="23"/>
                <w:u w:val="single"/>
              </w:rPr>
              <w:t>3.</w:t>
            </w:r>
          </w:p>
        </w:tc>
        <w:tc>
          <w:tcPr>
            <w:tcW w:w="8931" w:type="dxa"/>
          </w:tcPr>
          <w:p w:rsidR="00597DFE" w:rsidRPr="00436701" w:rsidRDefault="00285C5A">
            <w:pPr>
              <w:pStyle w:val="berschrift3"/>
              <w:rPr>
                <w:rFonts w:ascii="Arial" w:hAnsi="Arial"/>
                <w:sz w:val="23"/>
                <w:szCs w:val="23"/>
              </w:rPr>
            </w:pPr>
            <w:r w:rsidRPr="00436701">
              <w:rPr>
                <w:rFonts w:ascii="Arial" w:hAnsi="Arial"/>
                <w:sz w:val="23"/>
                <w:szCs w:val="23"/>
              </w:rPr>
              <w:t>Verteilung der Geschäfte</w:t>
            </w:r>
          </w:p>
        </w:tc>
      </w:tr>
    </w:tbl>
    <w:p w:rsidR="00597DFE" w:rsidRPr="00436701" w:rsidRDefault="00597DFE">
      <w:pPr>
        <w:pStyle w:val="pb"/>
        <w:tabs>
          <w:tab w:val="clear" w:pos="3686"/>
          <w:tab w:val="clear" w:pos="4820"/>
        </w:tabs>
        <w:rPr>
          <w:rFonts w:ascii="Arial" w:hAnsi="Arial"/>
          <w:sz w:val="12"/>
          <w:szCs w:val="12"/>
        </w:rPr>
      </w:pPr>
    </w:p>
    <w:tbl>
      <w:tblPr>
        <w:tblW w:w="39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22"/>
      </w:tblGrid>
      <w:tr w:rsidR="009B3AE1" w:rsidRPr="00436701" w:rsidTr="009B3AE1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E1" w:rsidRPr="00436701" w:rsidRDefault="009B3AE1">
            <w:pPr>
              <w:pStyle w:val="berschrift4"/>
              <w:keepNext w:val="0"/>
              <w:widowControl w:val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E1" w:rsidRPr="00436701" w:rsidRDefault="009B3AE1">
            <w:pPr>
              <w:pStyle w:val="berschrift4"/>
              <w:keepNext w:val="0"/>
              <w:widowControl w:val="0"/>
              <w:rPr>
                <w:rFonts w:ascii="Arial" w:hAnsi="Arial"/>
                <w:b w:val="0"/>
                <w:sz w:val="21"/>
                <w:szCs w:val="21"/>
              </w:rPr>
            </w:pPr>
            <w:r w:rsidRPr="00436701">
              <w:rPr>
                <w:rFonts w:ascii="Arial" w:hAnsi="Arial"/>
                <w:sz w:val="21"/>
                <w:szCs w:val="21"/>
              </w:rPr>
              <w:t>Serviceeinheit</w:t>
            </w:r>
          </w:p>
        </w:tc>
      </w:tr>
      <w:tr w:rsidR="009B3AE1" w:rsidRPr="00436701" w:rsidTr="009B3AE1">
        <w:trPr>
          <w:cantSplit/>
        </w:trPr>
        <w:tc>
          <w:tcPr>
            <w:tcW w:w="642" w:type="dxa"/>
            <w:tcBorders>
              <w:left w:val="single" w:sz="4" w:space="0" w:color="auto"/>
            </w:tcBorders>
          </w:tcPr>
          <w:p w:rsidR="009B3AE1" w:rsidRPr="00436701" w:rsidRDefault="009B3AE1">
            <w:pPr>
              <w:pStyle w:val="berschrift2"/>
              <w:keepNext w:val="0"/>
              <w:widowControl w:val="0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</w:tcPr>
          <w:p w:rsidR="009B3AE1" w:rsidRPr="00436701" w:rsidRDefault="009B3AE1">
            <w:pPr>
              <w:pStyle w:val="berschrift2"/>
              <w:keepNext w:val="0"/>
              <w:widowControl w:val="0"/>
              <w:rPr>
                <w:rFonts w:ascii="Arial" w:hAnsi="Arial"/>
                <w:b w:val="0"/>
                <w:sz w:val="8"/>
                <w:szCs w:val="8"/>
              </w:rPr>
            </w:pPr>
          </w:p>
        </w:tc>
      </w:tr>
      <w:tr w:rsidR="009B3AE1" w:rsidRPr="00436701" w:rsidTr="009B3AE1">
        <w:trPr>
          <w:cantSplit/>
          <w:trHeight w:val="331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</w:tcPr>
          <w:p w:rsidR="009B3AE1" w:rsidRPr="00436701" w:rsidRDefault="009B3AE1">
            <w:pPr>
              <w:pStyle w:val="berschrift2"/>
              <w:keepNext w:val="0"/>
              <w:widowControl w:val="0"/>
              <w:rPr>
                <w:rFonts w:ascii="Arial" w:hAnsi="Arial"/>
                <w:b w:val="0"/>
                <w:sz w:val="21"/>
                <w:szCs w:val="21"/>
              </w:rPr>
            </w:pPr>
            <w:r w:rsidRPr="00436701">
              <w:rPr>
                <w:rFonts w:ascii="Arial" w:hAnsi="Arial"/>
                <w:sz w:val="21"/>
                <w:szCs w:val="21"/>
              </w:rPr>
              <w:t>Abt.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1" w:rsidRPr="00436701" w:rsidRDefault="009B3AE1">
            <w:pPr>
              <w:pStyle w:val="berschrift2"/>
              <w:keepNext w:val="0"/>
              <w:widowControl w:val="0"/>
              <w:rPr>
                <w:rFonts w:ascii="Arial" w:hAnsi="Arial"/>
                <w:b w:val="0"/>
                <w:sz w:val="20"/>
              </w:rPr>
            </w:pPr>
          </w:p>
        </w:tc>
      </w:tr>
      <w:tr w:rsidR="009B3AE1" w:rsidRPr="00436701" w:rsidTr="009B3AE1">
        <w:trPr>
          <w:cantSplit/>
        </w:trPr>
        <w:tc>
          <w:tcPr>
            <w:tcW w:w="642" w:type="dxa"/>
            <w:tcBorders>
              <w:lef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21"/>
                <w:szCs w:val="21"/>
              </w:rPr>
            </w:pPr>
            <w:r w:rsidRPr="00436701">
              <w:rPr>
                <w:rFonts w:ascii="Arial" w:hAnsi="Arial"/>
                <w:b/>
                <w:sz w:val="21"/>
                <w:szCs w:val="21"/>
              </w:rPr>
              <w:t>50</w:t>
            </w: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ind w:right="-212"/>
              <w:rPr>
                <w:rFonts w:ascii="Arial" w:hAnsi="Arial"/>
                <w:sz w:val="18"/>
                <w:szCs w:val="18"/>
              </w:rPr>
            </w:pPr>
            <w:r w:rsidRPr="00436701">
              <w:rPr>
                <w:rFonts w:ascii="Arial" w:hAnsi="Arial"/>
                <w:sz w:val="18"/>
                <w:szCs w:val="18"/>
              </w:rPr>
              <w:t xml:space="preserve">Buchst. </w:t>
            </w:r>
            <w:r w:rsidRPr="00436701">
              <w:rPr>
                <w:rFonts w:ascii="Arial" w:hAnsi="Arial"/>
                <w:b/>
                <w:sz w:val="18"/>
                <w:szCs w:val="18"/>
              </w:rPr>
              <w:t xml:space="preserve">C, N, P, T, </w:t>
            </w:r>
            <w:proofErr w:type="spellStart"/>
            <w:r w:rsidRPr="00436701">
              <w:rPr>
                <w:rFonts w:ascii="Arial" w:hAnsi="Arial"/>
                <w:b/>
                <w:sz w:val="18"/>
                <w:szCs w:val="18"/>
              </w:rPr>
              <w:t>Lws</w:t>
            </w:r>
            <w:proofErr w:type="spellEnd"/>
          </w:p>
        </w:tc>
      </w:tr>
      <w:tr w:rsidR="009B3AE1" w:rsidRPr="00436701" w:rsidTr="009B3AE1">
        <w:trPr>
          <w:cantSplit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ind w:right="-212"/>
              <w:rPr>
                <w:rFonts w:ascii="Arial" w:hAnsi="Arial"/>
                <w:sz w:val="18"/>
                <w:szCs w:val="18"/>
              </w:rPr>
            </w:pPr>
          </w:p>
        </w:tc>
      </w:tr>
      <w:tr w:rsidR="009B3AE1" w:rsidRPr="00436701" w:rsidTr="009B3AE1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21"/>
                <w:szCs w:val="21"/>
              </w:rPr>
            </w:pPr>
            <w:r w:rsidRPr="00436701">
              <w:rPr>
                <w:rFonts w:ascii="Arial" w:hAnsi="Arial"/>
                <w:b/>
                <w:sz w:val="21"/>
                <w:szCs w:val="21"/>
              </w:rPr>
              <w:t>51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436701">
              <w:rPr>
                <w:rFonts w:ascii="Arial" w:hAnsi="Arial"/>
                <w:sz w:val="18"/>
                <w:szCs w:val="18"/>
              </w:rPr>
              <w:t xml:space="preserve">Buchst. </w:t>
            </w:r>
            <w:r w:rsidRPr="00436701">
              <w:rPr>
                <w:rFonts w:ascii="Arial" w:hAnsi="Arial"/>
                <w:b/>
                <w:sz w:val="18"/>
                <w:szCs w:val="18"/>
              </w:rPr>
              <w:t>M, Q, U, V</w:t>
            </w:r>
          </w:p>
        </w:tc>
      </w:tr>
      <w:tr w:rsidR="009B3AE1" w:rsidRPr="00436701" w:rsidTr="009B3AE1">
        <w:trPr>
          <w:cantSplit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B3AE1" w:rsidRPr="00436701" w:rsidTr="009B3AE1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21"/>
                <w:szCs w:val="21"/>
              </w:rPr>
            </w:pPr>
            <w:r w:rsidRPr="00436701">
              <w:rPr>
                <w:rFonts w:ascii="Arial" w:hAnsi="Arial"/>
                <w:b/>
                <w:sz w:val="21"/>
                <w:szCs w:val="21"/>
              </w:rPr>
              <w:t>52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436701">
              <w:rPr>
                <w:rFonts w:ascii="Arial" w:hAnsi="Arial"/>
                <w:sz w:val="18"/>
                <w:szCs w:val="18"/>
              </w:rPr>
              <w:t>Buchst.</w:t>
            </w:r>
            <w:r w:rsidRPr="00436701">
              <w:rPr>
                <w:rFonts w:ascii="Arial" w:hAnsi="Arial"/>
                <w:b/>
                <w:sz w:val="18"/>
                <w:szCs w:val="18"/>
              </w:rPr>
              <w:t xml:space="preserve"> D, E, G</w:t>
            </w:r>
          </w:p>
        </w:tc>
      </w:tr>
      <w:tr w:rsidR="009B3AE1" w:rsidRPr="00436701" w:rsidTr="009B3AE1">
        <w:trPr>
          <w:cantSplit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B3AE1" w:rsidRPr="00436701" w:rsidTr="009B3AE1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21"/>
                <w:szCs w:val="21"/>
              </w:rPr>
            </w:pPr>
            <w:r w:rsidRPr="00436701">
              <w:rPr>
                <w:rFonts w:ascii="Arial" w:hAnsi="Arial"/>
                <w:b/>
                <w:sz w:val="21"/>
                <w:szCs w:val="21"/>
              </w:rPr>
              <w:t>53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436701">
              <w:rPr>
                <w:rFonts w:ascii="Arial" w:hAnsi="Arial"/>
                <w:sz w:val="18"/>
                <w:szCs w:val="18"/>
              </w:rPr>
              <w:t xml:space="preserve">Buchst. </w:t>
            </w:r>
            <w:r w:rsidRPr="00436701">
              <w:rPr>
                <w:rFonts w:ascii="Arial" w:hAnsi="Arial"/>
                <w:b/>
                <w:sz w:val="18"/>
                <w:szCs w:val="18"/>
              </w:rPr>
              <w:t xml:space="preserve">O, </w:t>
            </w:r>
            <w:proofErr w:type="spellStart"/>
            <w:r w:rsidRPr="00436701">
              <w:rPr>
                <w:rFonts w:ascii="Arial" w:hAnsi="Arial"/>
                <w:b/>
                <w:sz w:val="18"/>
                <w:szCs w:val="18"/>
              </w:rPr>
              <w:t>Sch</w:t>
            </w:r>
            <w:proofErr w:type="spellEnd"/>
            <w:r w:rsidRPr="00436701">
              <w:rPr>
                <w:rFonts w:ascii="Arial" w:hAnsi="Arial"/>
                <w:b/>
                <w:sz w:val="18"/>
                <w:szCs w:val="18"/>
              </w:rPr>
              <w:t>, X - Z</w:t>
            </w:r>
            <w:r w:rsidRPr="0043670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9B3AE1" w:rsidRPr="00436701" w:rsidTr="009B3AE1">
        <w:trPr>
          <w:cantSplit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B3AE1" w:rsidRPr="00436701" w:rsidTr="009B3AE1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21"/>
                <w:szCs w:val="21"/>
              </w:rPr>
            </w:pPr>
            <w:r w:rsidRPr="00436701">
              <w:rPr>
                <w:rFonts w:ascii="Arial" w:hAnsi="Arial"/>
                <w:b/>
                <w:sz w:val="21"/>
                <w:szCs w:val="21"/>
              </w:rPr>
              <w:t>54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18"/>
                <w:szCs w:val="18"/>
              </w:rPr>
            </w:pPr>
            <w:r w:rsidRPr="00436701">
              <w:rPr>
                <w:rFonts w:ascii="Arial" w:hAnsi="Arial"/>
                <w:sz w:val="18"/>
                <w:szCs w:val="18"/>
              </w:rPr>
              <w:t>Buchst.</w:t>
            </w:r>
            <w:r w:rsidRPr="00436701">
              <w:rPr>
                <w:rFonts w:ascii="Arial" w:hAnsi="Arial"/>
                <w:b/>
                <w:caps/>
                <w:sz w:val="18"/>
                <w:szCs w:val="18"/>
              </w:rPr>
              <w:t xml:space="preserve"> </w:t>
            </w:r>
            <w:r w:rsidRPr="00436701">
              <w:rPr>
                <w:rFonts w:ascii="Arial" w:hAnsi="Arial"/>
                <w:b/>
                <w:sz w:val="18"/>
                <w:szCs w:val="18"/>
              </w:rPr>
              <w:t>F, W, Ausbildung</w:t>
            </w:r>
          </w:p>
        </w:tc>
      </w:tr>
      <w:tr w:rsidR="009B3AE1" w:rsidRPr="00436701" w:rsidTr="009B3AE1">
        <w:trPr>
          <w:cantSplit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B3AE1" w:rsidRPr="00436701" w:rsidTr="009B3AE1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21"/>
                <w:szCs w:val="21"/>
              </w:rPr>
            </w:pPr>
            <w:r w:rsidRPr="00436701">
              <w:rPr>
                <w:rFonts w:ascii="Arial" w:hAnsi="Arial"/>
                <w:b/>
                <w:sz w:val="21"/>
                <w:szCs w:val="21"/>
              </w:rPr>
              <w:t>55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18"/>
                <w:szCs w:val="18"/>
              </w:rPr>
            </w:pPr>
            <w:r w:rsidRPr="00436701">
              <w:rPr>
                <w:rFonts w:ascii="Arial" w:hAnsi="Arial"/>
                <w:sz w:val="18"/>
                <w:szCs w:val="18"/>
              </w:rPr>
              <w:t>Buchst.</w:t>
            </w:r>
            <w:r w:rsidRPr="00436701">
              <w:rPr>
                <w:rFonts w:ascii="Arial" w:hAnsi="Arial"/>
                <w:b/>
                <w:sz w:val="18"/>
                <w:szCs w:val="18"/>
              </w:rPr>
              <w:t xml:space="preserve"> L, S, Ausbildung</w:t>
            </w:r>
          </w:p>
        </w:tc>
      </w:tr>
      <w:tr w:rsidR="009B3AE1" w:rsidRPr="00436701" w:rsidTr="009B3AE1">
        <w:trPr>
          <w:cantSplit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B3AE1" w:rsidRPr="00436701" w:rsidTr="009B3AE1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21"/>
                <w:szCs w:val="21"/>
              </w:rPr>
            </w:pPr>
            <w:r w:rsidRPr="00436701">
              <w:rPr>
                <w:rFonts w:ascii="Arial" w:hAnsi="Arial"/>
                <w:b/>
                <w:sz w:val="21"/>
                <w:szCs w:val="21"/>
              </w:rPr>
              <w:t>56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436701">
              <w:rPr>
                <w:rFonts w:ascii="Arial" w:hAnsi="Arial"/>
                <w:sz w:val="18"/>
                <w:szCs w:val="18"/>
              </w:rPr>
              <w:t xml:space="preserve">Buchst. </w:t>
            </w:r>
            <w:r w:rsidRPr="00436701">
              <w:rPr>
                <w:rFonts w:ascii="Arial" w:hAnsi="Arial"/>
                <w:b/>
                <w:sz w:val="18"/>
                <w:szCs w:val="18"/>
              </w:rPr>
              <w:t xml:space="preserve">A, H, </w:t>
            </w:r>
            <w:proofErr w:type="spellStart"/>
            <w:r w:rsidRPr="00436701">
              <w:rPr>
                <w:rFonts w:ascii="Arial" w:hAnsi="Arial"/>
                <w:b/>
                <w:sz w:val="18"/>
                <w:szCs w:val="18"/>
              </w:rPr>
              <w:t>Sp</w:t>
            </w:r>
            <w:proofErr w:type="spellEnd"/>
          </w:p>
        </w:tc>
      </w:tr>
      <w:tr w:rsidR="009B3AE1" w:rsidRPr="00436701" w:rsidTr="009B3AE1">
        <w:trPr>
          <w:cantSplit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B3AE1" w:rsidRPr="00436701" w:rsidTr="009B3AE1">
        <w:trPr>
          <w:cantSplit/>
          <w:trHeight w:val="10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21"/>
                <w:szCs w:val="21"/>
              </w:rPr>
            </w:pPr>
            <w:r w:rsidRPr="00436701">
              <w:rPr>
                <w:rFonts w:ascii="Arial" w:hAnsi="Arial"/>
                <w:b/>
                <w:sz w:val="21"/>
                <w:szCs w:val="21"/>
              </w:rPr>
              <w:t>57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436701">
              <w:rPr>
                <w:rFonts w:ascii="Arial" w:hAnsi="Arial"/>
                <w:sz w:val="18"/>
                <w:szCs w:val="18"/>
              </w:rPr>
              <w:t xml:space="preserve">Buchst. </w:t>
            </w:r>
            <w:r w:rsidRPr="00436701">
              <w:rPr>
                <w:rFonts w:ascii="Arial" w:hAnsi="Arial"/>
                <w:b/>
                <w:sz w:val="18"/>
                <w:szCs w:val="18"/>
              </w:rPr>
              <w:t>K</w:t>
            </w:r>
          </w:p>
        </w:tc>
      </w:tr>
      <w:tr w:rsidR="009B3AE1" w:rsidRPr="00436701" w:rsidTr="009B3AE1">
        <w:trPr>
          <w:cantSplit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B3AE1" w:rsidRPr="00436701" w:rsidTr="009B3AE1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21"/>
                <w:szCs w:val="21"/>
              </w:rPr>
            </w:pPr>
            <w:r w:rsidRPr="00436701">
              <w:rPr>
                <w:rFonts w:ascii="Arial" w:hAnsi="Arial"/>
                <w:b/>
                <w:sz w:val="21"/>
                <w:szCs w:val="21"/>
              </w:rPr>
              <w:t>58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436701">
              <w:rPr>
                <w:rFonts w:ascii="Arial" w:hAnsi="Arial"/>
                <w:sz w:val="18"/>
                <w:szCs w:val="18"/>
              </w:rPr>
              <w:t xml:space="preserve">Buchst. </w:t>
            </w:r>
            <w:r w:rsidRPr="00436701">
              <w:rPr>
                <w:rFonts w:ascii="Arial" w:hAnsi="Arial"/>
                <w:b/>
                <w:sz w:val="18"/>
                <w:szCs w:val="18"/>
              </w:rPr>
              <w:t>I, J, R, St</w:t>
            </w:r>
          </w:p>
        </w:tc>
      </w:tr>
      <w:tr w:rsidR="009B3AE1" w:rsidRPr="00436701" w:rsidTr="009B3AE1">
        <w:trPr>
          <w:cantSplit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21"/>
                <w:szCs w:val="21"/>
                <w:u w:val="double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B3AE1" w:rsidRPr="00436701" w:rsidTr="009B3AE1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21"/>
                <w:szCs w:val="21"/>
              </w:rPr>
            </w:pPr>
            <w:r w:rsidRPr="00436701">
              <w:rPr>
                <w:rFonts w:ascii="Arial" w:hAnsi="Arial"/>
                <w:b/>
                <w:sz w:val="21"/>
                <w:szCs w:val="21"/>
              </w:rPr>
              <w:t>59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436701">
              <w:rPr>
                <w:rFonts w:ascii="Arial" w:hAnsi="Arial"/>
                <w:sz w:val="18"/>
                <w:szCs w:val="18"/>
              </w:rPr>
              <w:t xml:space="preserve">Buchst. </w:t>
            </w:r>
            <w:r w:rsidRPr="00436701"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</w:tr>
      <w:tr w:rsidR="009B3AE1" w:rsidRPr="00436701" w:rsidTr="009B3AE1">
        <w:trPr>
          <w:cantSplit/>
        </w:trPr>
        <w:tc>
          <w:tcPr>
            <w:tcW w:w="642" w:type="dxa"/>
            <w:tcBorders>
              <w:lef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b/>
                <w:sz w:val="22"/>
                <w:szCs w:val="22"/>
                <w:u w:val="double"/>
              </w:rPr>
            </w:pP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B3AE1" w:rsidRPr="00436701" w:rsidTr="009B3AE1">
        <w:trPr>
          <w:cantSplit/>
        </w:trPr>
        <w:tc>
          <w:tcPr>
            <w:tcW w:w="3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1" w:rsidRPr="00436701" w:rsidRDefault="009B3AE1" w:rsidP="009B3AE1">
            <w:pPr>
              <w:widowControl w:val="0"/>
              <w:rPr>
                <w:rFonts w:ascii="Arial" w:hAnsi="Arial"/>
                <w:sz w:val="12"/>
                <w:szCs w:val="12"/>
              </w:rPr>
            </w:pPr>
            <w:r w:rsidRPr="00436701">
              <w:rPr>
                <w:rFonts w:ascii="Arial" w:hAnsi="Arial"/>
                <w:sz w:val="12"/>
                <w:szCs w:val="12"/>
              </w:rPr>
              <w:t>Vertr. gegenseitig nach Einzelfallregelung</w:t>
            </w:r>
          </w:p>
        </w:tc>
      </w:tr>
    </w:tbl>
    <w:p w:rsidR="00EF18B6" w:rsidRPr="00436701" w:rsidRDefault="00EF18B6">
      <w:pPr>
        <w:pStyle w:val="pb"/>
        <w:tabs>
          <w:tab w:val="clear" w:pos="3686"/>
          <w:tab w:val="clear" w:pos="4820"/>
        </w:tabs>
        <w:rPr>
          <w:rFonts w:ascii="Arial" w:hAnsi="Arial"/>
          <w:sz w:val="14"/>
          <w:szCs w:val="14"/>
        </w:rPr>
      </w:pPr>
    </w:p>
    <w:p w:rsidR="00597DFE" w:rsidRPr="00436701" w:rsidRDefault="00597DFE">
      <w:pPr>
        <w:pStyle w:val="pb"/>
        <w:tabs>
          <w:tab w:val="clear" w:pos="3686"/>
          <w:tab w:val="clear" w:pos="4820"/>
        </w:tabs>
        <w:rPr>
          <w:rFonts w:ascii="Arial" w:hAnsi="Arial"/>
          <w:sz w:val="14"/>
          <w:szCs w:val="1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</w:tblGrid>
      <w:tr w:rsidR="009B3AE1" w:rsidRPr="00436701" w:rsidTr="009B3AE1">
        <w:tc>
          <w:tcPr>
            <w:tcW w:w="3964" w:type="dxa"/>
          </w:tcPr>
          <w:p w:rsidR="009B3AE1" w:rsidRPr="00436701" w:rsidRDefault="009B3AE1">
            <w:pPr>
              <w:pStyle w:val="berschrift1"/>
              <w:keepNext w:val="0"/>
              <w:widowControl w:val="0"/>
              <w:spacing w:line="240" w:lineRule="auto"/>
              <w:rPr>
                <w:rFonts w:ascii="Arial" w:hAnsi="Arial"/>
                <w:sz w:val="21"/>
                <w:szCs w:val="21"/>
              </w:rPr>
            </w:pPr>
            <w:r w:rsidRPr="00436701">
              <w:rPr>
                <w:rFonts w:ascii="Arial" w:hAnsi="Arial"/>
                <w:sz w:val="21"/>
                <w:szCs w:val="21"/>
              </w:rPr>
              <w:t>Wachtmeister</w:t>
            </w:r>
          </w:p>
        </w:tc>
      </w:tr>
      <w:tr w:rsidR="009B3AE1" w:rsidRPr="00436701" w:rsidTr="009B3AE1">
        <w:tc>
          <w:tcPr>
            <w:tcW w:w="3964" w:type="dxa"/>
          </w:tcPr>
          <w:p w:rsidR="009B3AE1" w:rsidRPr="00436701" w:rsidRDefault="009B3AE1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9B3AE1" w:rsidRPr="00436701" w:rsidTr="009B3AE1">
        <w:tc>
          <w:tcPr>
            <w:tcW w:w="3964" w:type="dxa"/>
          </w:tcPr>
          <w:p w:rsidR="009B3AE1" w:rsidRPr="00436701" w:rsidRDefault="009B3AE1">
            <w:pPr>
              <w:rPr>
                <w:rFonts w:ascii="Arial" w:hAnsi="Arial"/>
                <w:sz w:val="19"/>
                <w:szCs w:val="19"/>
              </w:rPr>
            </w:pPr>
            <w:r w:rsidRPr="00436701">
              <w:rPr>
                <w:rFonts w:ascii="Arial" w:hAnsi="Arial"/>
                <w:sz w:val="19"/>
                <w:szCs w:val="19"/>
              </w:rPr>
              <w:t>1. Obergeschoss - Altbau -</w:t>
            </w:r>
          </w:p>
        </w:tc>
      </w:tr>
    </w:tbl>
    <w:p w:rsidR="00597DFE" w:rsidRPr="00436701" w:rsidRDefault="00597DFE">
      <w:pPr>
        <w:pStyle w:val="pb"/>
        <w:tabs>
          <w:tab w:val="clear" w:pos="3686"/>
          <w:tab w:val="clear" w:pos="4820"/>
        </w:tabs>
        <w:rPr>
          <w:sz w:val="8"/>
          <w:szCs w:val="8"/>
        </w:rPr>
      </w:pPr>
    </w:p>
    <w:sectPr w:rsidR="00597DFE" w:rsidRPr="00436701">
      <w:headerReference w:type="default" r:id="rId6"/>
      <w:headerReference w:type="first" r:id="rId7"/>
      <w:footerReference w:type="first" r:id="rId8"/>
      <w:pgSz w:w="11907" w:h="16840" w:code="9"/>
      <w:pgMar w:top="851" w:right="1134" w:bottom="851" w:left="1418" w:header="709" w:footer="709" w:gutter="0"/>
      <w:pgNumType w:start="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FE" w:rsidRDefault="00285C5A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597DFE" w:rsidRDefault="00285C5A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FE" w:rsidRDefault="00285C5A">
    <w:pPr>
      <w:pStyle w:val="Fuzeile"/>
      <w:jc w:val="right"/>
      <w:rPr>
        <w:sz w:val="23"/>
        <w:szCs w:val="23"/>
      </w:rPr>
    </w:pPr>
    <w:r>
      <w:rPr>
        <w:rFonts w:ascii="Arial" w:hAnsi="Arial" w:cs="Arial"/>
        <w:sz w:val="15"/>
        <w:szCs w:val="15"/>
        <w:u w:val="single"/>
      </w:rPr>
      <w:t>Stand: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SAVEDATE  \@ "dd.MM.yyyy HH:mm:ss"  \* MERGEFORMAT </w:instrText>
    </w:r>
    <w:r>
      <w:rPr>
        <w:rFonts w:ascii="Arial" w:hAnsi="Arial" w:cs="Arial"/>
        <w:sz w:val="15"/>
        <w:szCs w:val="15"/>
      </w:rPr>
      <w:fldChar w:fldCharType="separate"/>
    </w:r>
    <w:r w:rsidR="009B3AE1">
      <w:rPr>
        <w:rFonts w:ascii="Arial" w:hAnsi="Arial" w:cs="Arial"/>
        <w:noProof/>
        <w:sz w:val="15"/>
        <w:szCs w:val="15"/>
      </w:rPr>
      <w:t>21.03.2023 10:06:00</w:t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Uhr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FE" w:rsidRDefault="00285C5A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597DFE" w:rsidRDefault="00285C5A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FE" w:rsidRDefault="00285C5A">
    <w:pPr>
      <w:pStyle w:val="Kopfzeile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4491990</wp:posOffset>
              </wp:positionH>
              <wp:positionV relativeFrom="paragraph">
                <wp:posOffset>-82550</wp:posOffset>
              </wp:positionV>
              <wp:extent cx="1645920" cy="2724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DFE" w:rsidRDefault="00285C5A">
                          <w:pPr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2"/>
                              <w:szCs w:val="22"/>
                              <w:shd w:val="pct5" w:color="auto" w:fill="FFFFFF"/>
                            </w:rPr>
                            <w:t>Nachlasssachen  C</w:t>
                          </w:r>
                          <w:proofErr w:type="gramEnd"/>
                        </w:p>
                        <w:p w:rsidR="00597DFE" w:rsidRDefault="00597DFE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3.7pt;margin-top:-6.5pt;width:129.6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M/gAIAAA8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" o:allowincell="f" stroked="f">
              <v:textbox>
                <w:txbxContent>
                  <w:p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b/>
                        <w:sz w:val="22"/>
                        <w:szCs w:val="22"/>
                        <w:shd w:val="pct5" w:color="auto" w:fill="FFFFFF"/>
                      </w:rPr>
                      <w:t>Nachlasssachen  C</w:t>
                    </w:r>
                    <w:proofErr w:type="gramEnd"/>
                  </w:p>
                  <w:p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Seitenzahl"/>
        <w:b/>
        <w:sz w:val="22"/>
        <w:szCs w:val="22"/>
      </w:rPr>
      <w:t xml:space="preserve">- </w:t>
    </w:r>
    <w:r>
      <w:rPr>
        <w:rStyle w:val="Seitenzahl"/>
        <w:b/>
        <w:sz w:val="22"/>
        <w:szCs w:val="22"/>
      </w:rPr>
      <w:fldChar w:fldCharType="begin"/>
    </w:r>
    <w:r>
      <w:rPr>
        <w:rStyle w:val="Seitenzahl"/>
        <w:b/>
        <w:sz w:val="22"/>
        <w:szCs w:val="22"/>
      </w:rPr>
      <w:instrText xml:space="preserve"> PAGE </w:instrText>
    </w:r>
    <w:r>
      <w:rPr>
        <w:rStyle w:val="Seitenzahl"/>
        <w:b/>
        <w:sz w:val="22"/>
        <w:szCs w:val="22"/>
      </w:rPr>
      <w:fldChar w:fldCharType="separate"/>
    </w:r>
    <w:r>
      <w:rPr>
        <w:rStyle w:val="Seitenzahl"/>
        <w:b/>
        <w:noProof/>
        <w:sz w:val="22"/>
        <w:szCs w:val="22"/>
      </w:rPr>
      <w:t>9</w:t>
    </w:r>
    <w:r>
      <w:rPr>
        <w:rStyle w:val="Seitenzahl"/>
        <w:b/>
        <w:sz w:val="22"/>
        <w:szCs w:val="22"/>
      </w:rPr>
      <w:fldChar w:fldCharType="end"/>
    </w:r>
    <w:r>
      <w:rPr>
        <w:rStyle w:val="Seitenzahl"/>
        <w:b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FE" w:rsidRDefault="00285C5A">
    <w:pPr>
      <w:pStyle w:val="Kopfzeile"/>
      <w:jc w:val="center"/>
      <w:rPr>
        <w:b/>
        <w:szCs w:val="22"/>
      </w:rPr>
    </w:pPr>
    <w:r>
      <w:rPr>
        <w:b/>
        <w:i/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4491990</wp:posOffset>
              </wp:positionH>
              <wp:positionV relativeFrom="paragraph">
                <wp:posOffset>-84455</wp:posOffset>
              </wp:positionV>
              <wp:extent cx="1645920" cy="2743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7DFE" w:rsidRDefault="00285C5A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shd w:val="pct5" w:color="auto" w:fill="FFFFFF"/>
                            </w:rPr>
                            <w:t>Nachlasssachen  C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3.7pt;margin-top:-6.65pt;width:129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" o:allowincell="f" strokecolor="white">
              <v:textbox>
                <w:txbxContent>
                  <w:p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2"/>
                        <w:szCs w:val="22"/>
                        <w:shd w:val="pct5" w:color="auto" w:fill="FFFFFF"/>
                      </w:rPr>
                      <w:t>Nachlasssachen  C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Style w:val="Seitenzahl"/>
        <w:b/>
        <w:i/>
        <w:szCs w:val="22"/>
      </w:rPr>
      <w:t>-</w:t>
    </w:r>
    <w:r>
      <w:rPr>
        <w:rStyle w:val="Seitenzahl"/>
        <w:b/>
        <w:szCs w:val="22"/>
      </w:rPr>
      <w:t xml:space="preserve"> 9 -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FE"/>
    <w:rsid w:val="000142E6"/>
    <w:rsid w:val="00060AA2"/>
    <w:rsid w:val="000D1F09"/>
    <w:rsid w:val="000F194B"/>
    <w:rsid w:val="002470E0"/>
    <w:rsid w:val="00285C5A"/>
    <w:rsid w:val="002B21B8"/>
    <w:rsid w:val="002E06EB"/>
    <w:rsid w:val="00313EBC"/>
    <w:rsid w:val="003604A6"/>
    <w:rsid w:val="00424C62"/>
    <w:rsid w:val="00436701"/>
    <w:rsid w:val="00445DA8"/>
    <w:rsid w:val="004A3E6C"/>
    <w:rsid w:val="004F43C3"/>
    <w:rsid w:val="00597DFE"/>
    <w:rsid w:val="005A2238"/>
    <w:rsid w:val="005B5027"/>
    <w:rsid w:val="0063359E"/>
    <w:rsid w:val="006B26CE"/>
    <w:rsid w:val="007131F7"/>
    <w:rsid w:val="009B3AE1"/>
    <w:rsid w:val="00A379F8"/>
    <w:rsid w:val="00A51D8F"/>
    <w:rsid w:val="00B45A4A"/>
    <w:rsid w:val="00C0261B"/>
    <w:rsid w:val="00CE13BA"/>
    <w:rsid w:val="00D46940"/>
    <w:rsid w:val="00D806B9"/>
    <w:rsid w:val="00E0391E"/>
    <w:rsid w:val="00EB6E8A"/>
    <w:rsid w:val="00EF18B6"/>
    <w:rsid w:val="00F250AC"/>
    <w:rsid w:val="00F5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  <w15:chartTrackingRefBased/>
  <w15:docId w15:val="{0558A56E-EE20-433E-9189-667A45FC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9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426"/>
      </w:tabs>
      <w:ind w:left="-70"/>
      <w:outlineLvl w:val="2"/>
    </w:pPr>
    <w:rPr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19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rFonts w:ascii="Arial" w:hAnsi="Arial"/>
      <w:b/>
      <w:sz w:val="15"/>
    </w:rPr>
  </w:style>
  <w:style w:type="paragraph" w:styleId="berschrift7">
    <w:name w:val="heading 7"/>
    <w:basedOn w:val="Standard"/>
    <w:next w:val="Standard"/>
    <w:qFormat/>
    <w:pPr>
      <w:keepNext/>
      <w:widowControl w:val="0"/>
      <w:outlineLvl w:val="6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text"/>
    <w:basedOn w:val="Standard"/>
    <w:rPr>
      <w:sz w:val="28"/>
    </w:rPr>
  </w:style>
  <w:style w:type="paragraph" w:customStyle="1" w:styleId="berschrift">
    <w:name w:val="Überschrift"/>
    <w:basedOn w:val="Normaltext"/>
    <w:next w:val="Normaltext"/>
    <w:rPr>
      <w:b/>
      <w:i/>
    </w:rPr>
  </w:style>
  <w:style w:type="paragraph" w:customStyle="1" w:styleId="Hauptberschrift">
    <w:name w:val="Hauptüberschrift"/>
    <w:basedOn w:val="Standard"/>
    <w:next w:val="Normaltext"/>
    <w:rPr>
      <w:b/>
      <w:sz w:val="32"/>
    </w:rPr>
  </w:style>
  <w:style w:type="paragraph" w:customStyle="1" w:styleId="Betreff">
    <w:name w:val="Betreff"/>
    <w:basedOn w:val="Standard"/>
    <w:pPr>
      <w:tabs>
        <w:tab w:val="left" w:pos="1134"/>
      </w:tabs>
      <w:ind w:left="1134" w:hanging="1134"/>
    </w:pPr>
  </w:style>
  <w:style w:type="paragraph" w:customStyle="1" w:styleId="Betreffa">
    <w:name w:val="Betreffa"/>
    <w:basedOn w:val="Standard"/>
    <w:pPr>
      <w:tabs>
        <w:tab w:val="left" w:pos="1134"/>
        <w:tab w:val="left" w:pos="1701"/>
      </w:tabs>
      <w:ind w:left="1701" w:hanging="1701"/>
    </w:pPr>
  </w:style>
  <w:style w:type="paragraph" w:customStyle="1" w:styleId="pb">
    <w:name w:val="pb"/>
    <w:basedOn w:val="Standard"/>
    <w:pPr>
      <w:tabs>
        <w:tab w:val="left" w:pos="3686"/>
        <w:tab w:val="left" w:pos="4820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</vt:lpstr>
    </vt:vector>
  </TitlesOfParts>
  <Company> </Company>
  <LinksUpToDate>false</LinksUpToDate>
  <CharactersWithSpaces>1068</CharactersWithSpaces>
  <SharedDoc>false</SharedDoc>
  <HLinks>
    <vt:vector size="6" baseType="variant">
      <vt:variant>
        <vt:i4>5374056</vt:i4>
      </vt:variant>
      <vt:variant>
        <vt:i4>0</vt:i4>
      </vt:variant>
      <vt:variant>
        <vt:i4>0</vt:i4>
      </vt:variant>
      <vt:variant>
        <vt:i4>5</vt:i4>
      </vt:variant>
      <vt:variant>
        <vt:lpwstr>mailto:Aletta.Eichenauer@justiz.niedersachsen.de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Armbrecht_S</dc:creator>
  <cp:keywords/>
  <dc:description/>
  <cp:lastModifiedBy>Silke Armbrecht</cp:lastModifiedBy>
  <cp:revision>69</cp:revision>
  <cp:lastPrinted>2023-03-21T09:06:00Z</cp:lastPrinted>
  <dcterms:created xsi:type="dcterms:W3CDTF">2018-11-29T07:43:00Z</dcterms:created>
  <dcterms:modified xsi:type="dcterms:W3CDTF">2023-04-12T10:10:00Z</dcterms:modified>
</cp:coreProperties>
</file>